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9E62" w14:textId="7DC706CC" w:rsidR="009C3255" w:rsidRDefault="00513CB5" w:rsidP="009C3255">
      <w:pPr>
        <w:jc w:val="center"/>
        <w:rPr>
          <w:b/>
          <w:color w:val="000000" w:themeColor="text1"/>
        </w:rPr>
      </w:pPr>
      <w:r w:rsidRPr="006B44A9">
        <w:rPr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EEB644" wp14:editId="5158C51C">
                <wp:simplePos x="0" y="0"/>
                <wp:positionH relativeFrom="column">
                  <wp:posOffset>609600</wp:posOffset>
                </wp:positionH>
                <wp:positionV relativeFrom="paragraph">
                  <wp:posOffset>558800</wp:posOffset>
                </wp:positionV>
                <wp:extent cx="4629150" cy="69278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692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A2E48" w14:textId="0C603304" w:rsidR="00513CB5" w:rsidRDefault="00513CB5" w:rsidP="00513CB5">
                            <w:pPr>
                              <w:jc w:val="center"/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  <w14:glow w14:rad="0">
                                  <w14:schemeClr w14:val="accent4">
                                    <w14:lumMod w14:val="75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FB943" wp14:editId="08EBDA87">
                                  <wp:extent cx="1003300" cy="1179006"/>
                                  <wp:effectExtent l="0" t="0" r="635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355" cy="1194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3A03A4" w14:textId="64B3293E" w:rsidR="006B44A9" w:rsidRPr="00227255" w:rsidRDefault="008401DD" w:rsidP="006B44A9">
                            <w:pPr>
                              <w:jc w:val="center"/>
                              <w:rPr>
                                <w:b/>
                                <w:color w:val="5F497A" w:themeColor="accent4" w:themeShade="BF"/>
                                <w:sz w:val="44"/>
                                <w:szCs w:val="44"/>
                                <w14:glow w14:rad="0">
                                  <w14:schemeClr w14:val="accent4">
                                    <w14:lumMod w14:val="75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  <w:sz w:val="44"/>
                                <w:szCs w:val="44"/>
                                <w14:glow w14:rad="0">
                                  <w14:schemeClr w14:val="accent4">
                                    <w14:lumMod w14:val="75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Business</w:t>
                            </w:r>
                            <w:r w:rsidR="006B44A9" w:rsidRPr="00227255">
                              <w:rPr>
                                <w:b/>
                                <w:color w:val="5F497A" w:themeColor="accent4" w:themeShade="BF"/>
                                <w:sz w:val="44"/>
                                <w:szCs w:val="44"/>
                                <w14:glow w14:rad="0">
                                  <w14:schemeClr w14:val="accent4">
                                    <w14:lumMod w14:val="75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Representative</w:t>
                            </w:r>
                            <w:r w:rsidR="00C72F94" w:rsidRPr="00227255">
                              <w:rPr>
                                <w:b/>
                                <w:color w:val="5F497A" w:themeColor="accent4" w:themeShade="BF"/>
                                <w:sz w:val="44"/>
                                <w:szCs w:val="44"/>
                                <w14:glow w14:rad="0">
                                  <w14:schemeClr w14:val="accent4">
                                    <w14:lumMod w14:val="75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Wanted!</w:t>
                            </w:r>
                          </w:p>
                          <w:p w14:paraId="79AA646B" w14:textId="77777777" w:rsidR="006B44A9" w:rsidRDefault="006B44A9" w:rsidP="006B44A9">
                            <w:pPr>
                              <w:jc w:val="center"/>
                              <w:rPr>
                                <w:b/>
                                <w:color w:val="1F497D"/>
                              </w:rPr>
                            </w:pPr>
                          </w:p>
                          <w:p w14:paraId="08F67693" w14:textId="46989E11" w:rsidR="008401DD" w:rsidRPr="008401DD" w:rsidRDefault="008401DD" w:rsidP="008401DD">
                            <w:pPr>
                              <w:jc w:val="center"/>
                              <w:rPr>
                                <w:rFonts w:asciiTheme="minorHAnsi" w:hAnsiTheme="minorHAnsi" w:cs="Arial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401DD">
                              <w:rPr>
                                <w:rFonts w:asciiTheme="minorHAnsi" w:hAnsiTheme="minorHAnsi" w:cs="Arial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Do you have knowledge of local business issues in the Consett and surrounding area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s,</w:t>
                            </w:r>
                            <w:r w:rsidRPr="008401DD">
                              <w:rPr>
                                <w:rFonts w:asciiTheme="minorHAnsi" w:hAnsiTheme="minorHAnsi" w:cs="Arial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and have some time to spare to be involved in local decision making in the area? </w:t>
                            </w:r>
                          </w:p>
                          <w:p w14:paraId="33DBE4A6" w14:textId="77777777" w:rsidR="006B44A9" w:rsidRPr="00C72F94" w:rsidRDefault="006B44A9" w:rsidP="00513CB5">
                            <w:pPr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5DF82FB" w14:textId="37D80E6F" w:rsidR="006B44A9" w:rsidRPr="00C72F94" w:rsidRDefault="006B44A9" w:rsidP="00227255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72F94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>If the answer is yes, the D</w:t>
                            </w:r>
                            <w:r w:rsidR="008401DD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>erwent Valley Partnership currently</w:t>
                            </w:r>
                            <w:r w:rsidRPr="00C72F94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01DD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 xml:space="preserve">has a business representative </w:t>
                            </w:r>
                            <w:r w:rsidRPr="00C72F94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>vacanc</w:t>
                            </w:r>
                            <w:r w:rsidR="008401DD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>y</w:t>
                            </w:r>
                            <w:r w:rsidRPr="00C72F94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 xml:space="preserve"> on its Board</w:t>
                            </w:r>
                            <w:r w:rsidR="008401DD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 xml:space="preserve"> and would love to hear from you</w:t>
                            </w:r>
                            <w:r w:rsidRPr="00C72F94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14:paraId="3AB0A662" w14:textId="77777777" w:rsidR="006B44A9" w:rsidRPr="00C72F94" w:rsidRDefault="006B44A9" w:rsidP="00227255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5EBD738" w14:textId="444107A4" w:rsidR="006B44A9" w:rsidRPr="00C72F94" w:rsidRDefault="006B44A9" w:rsidP="00227255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72F94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 xml:space="preserve">As </w:t>
                            </w:r>
                            <w:r w:rsidR="008401DD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>one of our partner</w:t>
                            </w:r>
                            <w:r w:rsidRPr="00C72F94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 xml:space="preserve"> representative</w:t>
                            </w:r>
                            <w:r w:rsidR="008401DD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 xml:space="preserve">s (representing the local business community alongside health, housing, fire </w:t>
                            </w:r>
                            <w:r w:rsidR="00994FF6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>and</w:t>
                            </w:r>
                            <w:r w:rsidR="008401DD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 xml:space="preserve"> rescue, police</w:t>
                            </w:r>
                            <w:r w:rsidR="00994FF6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>, voluntary and community sector</w:t>
                            </w:r>
                            <w:r w:rsidR="008401DD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 xml:space="preserve"> and the Council)</w:t>
                            </w:r>
                            <w:r w:rsidR="00994FF6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C72F94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 xml:space="preserve"> you would be required to attend six</w:t>
                            </w:r>
                            <w:r w:rsidR="00513CB5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 xml:space="preserve"> pre-scheduled</w:t>
                            </w:r>
                            <w:r w:rsidRPr="00C72F94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 xml:space="preserve"> Board meetings per year</w:t>
                            </w:r>
                            <w:r w:rsidR="00994FF6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 xml:space="preserve"> in a voluntary capacity</w:t>
                            </w:r>
                            <w:r w:rsidR="008401DD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994FF6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994FF6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C72F94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 xml:space="preserve">The role is about sharing valuable knowledge and being passionate about </w:t>
                            </w:r>
                            <w:r w:rsidR="00994FF6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 xml:space="preserve">local business and the wider </w:t>
                            </w:r>
                            <w:r w:rsidRPr="00C72F94">
                              <w:rPr>
                                <w:rFonts w:asciiTheme="minorHAnsi" w:hAnsiTheme="minorHAnsi" w:cs="Arial"/>
                                <w:color w:val="000000"/>
                                <w:sz w:val="28"/>
                                <w:szCs w:val="28"/>
                              </w:rPr>
                              <w:t>community – helping to make a difference in our area.</w:t>
                            </w:r>
                          </w:p>
                          <w:p w14:paraId="63AC3C1C" w14:textId="77777777" w:rsidR="006B44A9" w:rsidRPr="00C72F94" w:rsidRDefault="006B44A9" w:rsidP="006B44A9">
                            <w:pPr>
                              <w:rPr>
                                <w:rStyle w:val="Hyperli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18AE3EC" w14:textId="1968A20A" w:rsidR="006B44A9" w:rsidRPr="00994FF6" w:rsidRDefault="008401DD" w:rsidP="00A803A1">
                            <w:pPr>
                              <w:jc w:val="center"/>
                              <w:rPr>
                                <w:rStyle w:val="Hyperlink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4FF6">
                              <w:rPr>
                                <w:rStyle w:val="Hyperlink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994FF6" w:rsidRPr="00994FF6">
                              <w:rPr>
                                <w:rStyle w:val="Hyperlink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find out more about the role and/or to </w:t>
                            </w:r>
                            <w:r w:rsidRPr="00994FF6">
                              <w:rPr>
                                <w:rStyle w:val="Hyperlink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register your interest, please contact the Derwent Valley Partnership Team at </w:t>
                            </w:r>
                            <w:hyperlink r:id="rId8" w:history="1">
                              <w:r w:rsidRPr="00994FF6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dvaap@durham.gov.uk</w:t>
                              </w:r>
                            </w:hyperlink>
                            <w:r w:rsidRPr="00994FF6">
                              <w:rPr>
                                <w:rStyle w:val="Hyperlink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or telephone us </w:t>
                            </w:r>
                            <w:r w:rsidR="00994FF6" w:rsidRPr="00994FF6">
                              <w:rPr>
                                <w:rStyle w:val="Hyperlink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on</w:t>
                            </w:r>
                            <w:r w:rsidRPr="00994FF6">
                              <w:rPr>
                                <w:rStyle w:val="Hyperlink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07818 510365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EB6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pt;margin-top:44pt;width:364.5pt;height:545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" stroked="f">
                <v:textbox>
                  <w:txbxContent>
                    <w:p w14:paraId="15FA2E48" w14:textId="0C603304" w:rsidR="00513CB5" w:rsidRDefault="00513CB5" w:rsidP="00513CB5">
                      <w:pPr>
                        <w:jc w:val="center"/>
                        <w:rPr>
                          <w:b/>
                          <w:color w:val="5F497A" w:themeColor="accent4" w:themeShade="BF"/>
                          <w:sz w:val="48"/>
                          <w:szCs w:val="48"/>
                          <w14:glow w14:rad="0">
                            <w14:schemeClr w14:val="accent4">
                              <w14:lumMod w14:val="75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accent4"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EFB943" wp14:editId="08EBDA87">
                            <wp:extent cx="1003300" cy="1179006"/>
                            <wp:effectExtent l="0" t="0" r="635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355" cy="1194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3A03A4" w14:textId="64B3293E" w:rsidR="006B44A9" w:rsidRPr="00227255" w:rsidRDefault="008401DD" w:rsidP="006B44A9">
                      <w:pPr>
                        <w:jc w:val="center"/>
                        <w:rPr>
                          <w:b/>
                          <w:color w:val="5F497A" w:themeColor="accent4" w:themeShade="BF"/>
                          <w:sz w:val="44"/>
                          <w:szCs w:val="44"/>
                          <w14:glow w14:rad="0">
                            <w14:schemeClr w14:val="accent4">
                              <w14:lumMod w14:val="75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accent4"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5F497A" w:themeColor="accent4" w:themeShade="BF"/>
                          <w:sz w:val="44"/>
                          <w:szCs w:val="44"/>
                          <w14:glow w14:rad="0">
                            <w14:schemeClr w14:val="accent4">
                              <w14:lumMod w14:val="75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accent4"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Business</w:t>
                      </w:r>
                      <w:r w:rsidR="006B44A9" w:rsidRPr="00227255">
                        <w:rPr>
                          <w:b/>
                          <w:color w:val="5F497A" w:themeColor="accent4" w:themeShade="BF"/>
                          <w:sz w:val="44"/>
                          <w:szCs w:val="44"/>
                          <w14:glow w14:rad="0">
                            <w14:schemeClr w14:val="accent4">
                              <w14:lumMod w14:val="75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accent4"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Representative</w:t>
                      </w:r>
                      <w:r w:rsidR="00C72F94" w:rsidRPr="00227255">
                        <w:rPr>
                          <w:b/>
                          <w:color w:val="5F497A" w:themeColor="accent4" w:themeShade="BF"/>
                          <w:sz w:val="44"/>
                          <w:szCs w:val="44"/>
                          <w14:glow w14:rad="0">
                            <w14:schemeClr w14:val="accent4">
                              <w14:lumMod w14:val="75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accent4"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Wanted!</w:t>
                      </w:r>
                    </w:p>
                    <w:p w14:paraId="79AA646B" w14:textId="77777777" w:rsidR="006B44A9" w:rsidRDefault="006B44A9" w:rsidP="006B44A9">
                      <w:pPr>
                        <w:jc w:val="center"/>
                        <w:rPr>
                          <w:b/>
                          <w:color w:val="1F497D"/>
                        </w:rPr>
                      </w:pPr>
                    </w:p>
                    <w:p w14:paraId="08F67693" w14:textId="46989E11" w:rsidR="008401DD" w:rsidRPr="008401DD" w:rsidRDefault="008401DD" w:rsidP="008401DD">
                      <w:pPr>
                        <w:jc w:val="center"/>
                        <w:rPr>
                          <w:rFonts w:asciiTheme="minorHAnsi" w:hAnsiTheme="minorHAnsi" w:cs="Arial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401DD">
                        <w:rPr>
                          <w:rFonts w:asciiTheme="minorHAnsi" w:hAnsiTheme="minorHAnsi" w:cs="Arial"/>
                          <w:bCs/>
                          <w:color w:val="000000"/>
                          <w:sz w:val="28"/>
                          <w:szCs w:val="28"/>
                        </w:rPr>
                        <w:t>Do you have knowledge of local business issues in the Consett and surrounding area</w:t>
                      </w:r>
                      <w:r>
                        <w:rPr>
                          <w:rFonts w:asciiTheme="minorHAnsi" w:hAnsiTheme="minorHAnsi" w:cs="Arial"/>
                          <w:bCs/>
                          <w:color w:val="000000"/>
                          <w:sz w:val="28"/>
                          <w:szCs w:val="28"/>
                        </w:rPr>
                        <w:t>s,</w:t>
                      </w:r>
                      <w:r w:rsidRPr="008401DD">
                        <w:rPr>
                          <w:rFonts w:asciiTheme="minorHAnsi" w:hAnsiTheme="minorHAnsi" w:cs="Arial"/>
                          <w:bCs/>
                          <w:color w:val="000000"/>
                          <w:sz w:val="28"/>
                          <w:szCs w:val="28"/>
                        </w:rPr>
                        <w:t xml:space="preserve"> and have some time to spare to be involved in local decision making in the area? </w:t>
                      </w:r>
                    </w:p>
                    <w:p w14:paraId="33DBE4A6" w14:textId="77777777" w:rsidR="006B44A9" w:rsidRPr="00C72F94" w:rsidRDefault="006B44A9" w:rsidP="00513CB5">
                      <w:pPr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15DF82FB" w14:textId="37D80E6F" w:rsidR="006B44A9" w:rsidRPr="00C72F94" w:rsidRDefault="006B44A9" w:rsidP="00227255">
                      <w:pPr>
                        <w:jc w:val="center"/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</w:pPr>
                      <w:r w:rsidRPr="00C72F94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>If the answer is yes, the D</w:t>
                      </w:r>
                      <w:r w:rsidR="008401DD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>erwent Valley Partnership currently</w:t>
                      </w:r>
                      <w:r w:rsidRPr="00C72F94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8401DD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 xml:space="preserve">has a business representative </w:t>
                      </w:r>
                      <w:r w:rsidRPr="00C72F94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>vacanc</w:t>
                      </w:r>
                      <w:r w:rsidR="008401DD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>y</w:t>
                      </w:r>
                      <w:r w:rsidRPr="00C72F94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 xml:space="preserve"> on its Board</w:t>
                      </w:r>
                      <w:r w:rsidR="008401DD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 xml:space="preserve"> and would love to hear from you</w:t>
                      </w:r>
                      <w:r w:rsidRPr="00C72F94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 xml:space="preserve">.  </w:t>
                      </w:r>
                    </w:p>
                    <w:p w14:paraId="3AB0A662" w14:textId="77777777" w:rsidR="006B44A9" w:rsidRPr="00C72F94" w:rsidRDefault="006B44A9" w:rsidP="00227255">
                      <w:pPr>
                        <w:jc w:val="center"/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25EBD738" w14:textId="444107A4" w:rsidR="006B44A9" w:rsidRPr="00C72F94" w:rsidRDefault="006B44A9" w:rsidP="00227255">
                      <w:pPr>
                        <w:jc w:val="center"/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</w:pPr>
                      <w:r w:rsidRPr="00C72F94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 xml:space="preserve">As </w:t>
                      </w:r>
                      <w:r w:rsidR="008401DD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>one of our partner</w:t>
                      </w:r>
                      <w:r w:rsidRPr="00C72F94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 xml:space="preserve"> representative</w:t>
                      </w:r>
                      <w:r w:rsidR="008401DD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 xml:space="preserve">s (representing the local business community alongside health, housing, fire </w:t>
                      </w:r>
                      <w:r w:rsidR="00994FF6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>and</w:t>
                      </w:r>
                      <w:r w:rsidR="008401DD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 xml:space="preserve"> rescue, police</w:t>
                      </w:r>
                      <w:r w:rsidR="00994FF6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>, voluntary and community sector</w:t>
                      </w:r>
                      <w:r w:rsidR="008401DD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 xml:space="preserve"> and the Council)</w:t>
                      </w:r>
                      <w:r w:rsidR="00994FF6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C72F94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 xml:space="preserve"> you would be required to attend six</w:t>
                      </w:r>
                      <w:r w:rsidR="00513CB5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 xml:space="preserve"> pre-scheduled</w:t>
                      </w:r>
                      <w:r w:rsidRPr="00C72F94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 xml:space="preserve"> Board meetings per year</w:t>
                      </w:r>
                      <w:r w:rsidR="00994FF6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 xml:space="preserve"> in a voluntary capacity</w:t>
                      </w:r>
                      <w:r w:rsidR="008401DD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  <w:r w:rsidR="00994FF6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br/>
                      </w:r>
                      <w:r w:rsidR="00994FF6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C72F94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 xml:space="preserve">The role is about sharing valuable knowledge and being passionate about </w:t>
                      </w:r>
                      <w:r w:rsidR="00994FF6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 xml:space="preserve">local business and the wider </w:t>
                      </w:r>
                      <w:r w:rsidRPr="00C72F94">
                        <w:rPr>
                          <w:rFonts w:asciiTheme="minorHAnsi" w:hAnsiTheme="minorHAnsi" w:cs="Arial"/>
                          <w:color w:val="000000"/>
                          <w:sz w:val="28"/>
                          <w:szCs w:val="28"/>
                        </w:rPr>
                        <w:t>community – helping to make a difference in our area.</w:t>
                      </w:r>
                    </w:p>
                    <w:p w14:paraId="63AC3C1C" w14:textId="77777777" w:rsidR="006B44A9" w:rsidRPr="00C72F94" w:rsidRDefault="006B44A9" w:rsidP="006B44A9">
                      <w:pPr>
                        <w:rPr>
                          <w:rStyle w:val="Hyperlink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18AE3EC" w14:textId="1968A20A" w:rsidR="006B44A9" w:rsidRPr="00994FF6" w:rsidRDefault="008401DD" w:rsidP="00A803A1">
                      <w:pPr>
                        <w:jc w:val="center"/>
                        <w:rPr>
                          <w:rStyle w:val="Hyperlink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994FF6">
                        <w:rPr>
                          <w:rStyle w:val="Hyperlink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To </w:t>
                      </w:r>
                      <w:r w:rsidR="00994FF6" w:rsidRPr="00994FF6">
                        <w:rPr>
                          <w:rStyle w:val="Hyperlink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find out more about the role and/or to </w:t>
                      </w:r>
                      <w:r w:rsidRPr="00994FF6">
                        <w:rPr>
                          <w:rStyle w:val="Hyperlink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register your interest, please contact the Derwent Valley Partnership Team at </w:t>
                      </w:r>
                      <w:hyperlink r:id="rId9" w:history="1">
                        <w:r w:rsidRPr="00994FF6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dvaap@durham.gov.uk</w:t>
                        </w:r>
                      </w:hyperlink>
                      <w:r w:rsidRPr="00994FF6">
                        <w:rPr>
                          <w:rStyle w:val="Hyperlink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or telephone us </w:t>
                      </w:r>
                      <w:r w:rsidR="00994FF6" w:rsidRPr="00994FF6">
                        <w:rPr>
                          <w:rStyle w:val="Hyperlink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on</w:t>
                      </w:r>
                      <w:r w:rsidRPr="00994FF6">
                        <w:rPr>
                          <w:rStyle w:val="Hyperlink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07818 510365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3255">
        <w:rPr>
          <w:noProof/>
        </w:rPr>
        <w:drawing>
          <wp:anchor distT="0" distB="0" distL="114300" distR="114300" simplePos="0" relativeHeight="251657728" behindDoc="0" locked="0" layoutInCell="1" allowOverlap="1" wp14:anchorId="7F1F615B" wp14:editId="71E6D10C">
            <wp:simplePos x="0" y="0"/>
            <wp:positionH relativeFrom="column">
              <wp:posOffset>-771525</wp:posOffset>
            </wp:positionH>
            <wp:positionV relativeFrom="paragraph">
              <wp:posOffset>-781050</wp:posOffset>
            </wp:positionV>
            <wp:extent cx="7277100" cy="9382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astelsSmooth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3" r="24219"/>
                    <a:stretch/>
                  </pic:blipFill>
                  <pic:spPr bwMode="auto">
                    <a:xfrm>
                      <a:off x="0" y="0"/>
                      <a:ext cx="7277100" cy="938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255">
        <w:rPr>
          <w:b/>
          <w:color w:val="000000" w:themeColor="text1"/>
        </w:rPr>
        <w:t xml:space="preserve">Become a Public Representative </w:t>
      </w:r>
      <w:r w:rsidR="009C3255" w:rsidRPr="00FD530D">
        <w:rPr>
          <w:rFonts w:asciiTheme="minorHAnsi" w:hAnsiTheme="minorHAnsi" w:cs="Arial"/>
          <w:color w:val="000000"/>
        </w:rPr>
        <w:t xml:space="preserve">you looking for a new volunteering challenge this year? </w:t>
      </w:r>
      <w:r w:rsidR="009C3255">
        <w:rPr>
          <w:rFonts w:asciiTheme="minorHAnsi" w:hAnsiTheme="minorHAnsi" w:cs="Arial"/>
          <w:color w:val="000000"/>
        </w:rPr>
        <w:t xml:space="preserve"> </w:t>
      </w:r>
      <w:r w:rsidR="009C3255" w:rsidRPr="00FD530D">
        <w:rPr>
          <w:rFonts w:asciiTheme="minorHAnsi" w:hAnsiTheme="minorHAnsi" w:cs="Arial"/>
          <w:color w:val="000000"/>
        </w:rPr>
        <w:t xml:space="preserve">Would you like to help the Derwent Valley Partnership (DVP) identify local issues, develop projects to help tackle these and have a say in where our funding is spent? </w:t>
      </w:r>
      <w:r w:rsidR="009C3255">
        <w:rPr>
          <w:b/>
          <w:color w:val="000000" w:themeColor="text1"/>
        </w:rPr>
        <w:t>for the Derwent Valley Area Action Partnership!</w:t>
      </w:r>
    </w:p>
    <w:p w14:paraId="25B7ED7F" w14:textId="01C50994" w:rsidR="009C3255" w:rsidRPr="00FD530D" w:rsidRDefault="009C3255" w:rsidP="009C3255">
      <w:pPr>
        <w:jc w:val="center"/>
        <w:rPr>
          <w:rFonts w:asciiTheme="minorHAnsi" w:hAnsiTheme="minorHAnsi" w:cs="Arial"/>
          <w:color w:val="000000"/>
        </w:rPr>
      </w:pPr>
      <w:r w:rsidRPr="00FD530D">
        <w:rPr>
          <w:rFonts w:asciiTheme="minorHAnsi" w:hAnsiTheme="minorHAnsi" w:cs="Arial"/>
          <w:color w:val="000000"/>
        </w:rPr>
        <w:t xml:space="preserve">re </w:t>
      </w:r>
    </w:p>
    <w:p w14:paraId="1C1ED716" w14:textId="274CC8A0" w:rsidR="009C3255" w:rsidRDefault="009C3255" w:rsidP="009C3255">
      <w:pPr>
        <w:rPr>
          <w:rFonts w:asciiTheme="minorHAnsi" w:hAnsiTheme="minorHAnsi" w:cs="Arial"/>
          <w:color w:val="000000"/>
        </w:rPr>
      </w:pPr>
    </w:p>
    <w:p w14:paraId="662E3870" w14:textId="7E2F75CC" w:rsidR="009C3255" w:rsidRDefault="009C3255" w:rsidP="009C3255">
      <w:pPr>
        <w:rPr>
          <w:rStyle w:val="Hyperlink"/>
          <w:b/>
          <w:i/>
          <w:color w:val="000000" w:themeColor="text1"/>
        </w:rPr>
      </w:pPr>
      <w:r w:rsidRPr="009B15C5">
        <w:rPr>
          <w:rStyle w:val="Hyperlink"/>
          <w:b/>
          <w:i/>
          <w:color w:val="000000" w:themeColor="text1"/>
        </w:rPr>
        <w:t>.</w:t>
      </w:r>
    </w:p>
    <w:p w14:paraId="16380B8A" w14:textId="6A396B7D" w:rsidR="00B41393" w:rsidRDefault="00C636CD">
      <w:r>
        <w:t>2023</w:t>
      </w:r>
    </w:p>
    <w:sectPr w:rsidR="00B41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FDC3" w14:textId="77777777" w:rsidR="00CE35E6" w:rsidRDefault="00CE35E6" w:rsidP="002D707F">
      <w:r>
        <w:separator/>
      </w:r>
    </w:p>
  </w:endnote>
  <w:endnote w:type="continuationSeparator" w:id="0">
    <w:p w14:paraId="05BD024C" w14:textId="77777777" w:rsidR="00CE35E6" w:rsidRDefault="00CE35E6" w:rsidP="002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B3DF" w14:textId="77777777" w:rsidR="00CE35E6" w:rsidRDefault="00CE35E6" w:rsidP="002D707F">
      <w:r>
        <w:separator/>
      </w:r>
    </w:p>
  </w:footnote>
  <w:footnote w:type="continuationSeparator" w:id="0">
    <w:p w14:paraId="4681DF3B" w14:textId="77777777" w:rsidR="00CE35E6" w:rsidRDefault="00CE35E6" w:rsidP="002D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55"/>
    <w:rsid w:val="00024800"/>
    <w:rsid w:val="00057952"/>
    <w:rsid w:val="000A2B41"/>
    <w:rsid w:val="00161A1B"/>
    <w:rsid w:val="00172BAC"/>
    <w:rsid w:val="00227255"/>
    <w:rsid w:val="002D707F"/>
    <w:rsid w:val="00513CB5"/>
    <w:rsid w:val="006B44A9"/>
    <w:rsid w:val="008401DD"/>
    <w:rsid w:val="0096197E"/>
    <w:rsid w:val="00994FF6"/>
    <w:rsid w:val="009C3255"/>
    <w:rsid w:val="00A803A1"/>
    <w:rsid w:val="00B41393"/>
    <w:rsid w:val="00BE2CDB"/>
    <w:rsid w:val="00C636CD"/>
    <w:rsid w:val="00C72F94"/>
    <w:rsid w:val="00CD79CE"/>
    <w:rsid w:val="00CE35E6"/>
    <w:rsid w:val="00D3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A1D2"/>
  <w15:chartTrackingRefBased/>
  <w15:docId w15:val="{8B939FD8-3A39-4A95-A061-3FCD4155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255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2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07F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D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07F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B41"/>
    <w:rPr>
      <w:rFonts w:ascii="Segoe UI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40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ap@durham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dvaap@dur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CCAC-B2A1-4E8B-B037-2A3DD8EA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Dougal</dc:creator>
  <cp:keywords/>
  <dc:description/>
  <cp:lastModifiedBy>Corinne Walton</cp:lastModifiedBy>
  <cp:revision>4</cp:revision>
  <cp:lastPrinted>2019-03-07T14:41:00Z</cp:lastPrinted>
  <dcterms:created xsi:type="dcterms:W3CDTF">2023-01-24T09:31:00Z</dcterms:created>
  <dcterms:modified xsi:type="dcterms:W3CDTF">2023-05-25T13:01:00Z</dcterms:modified>
</cp:coreProperties>
</file>